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8B1C" w14:textId="77777777" w:rsidR="00F62114" w:rsidRPr="00F62114" w:rsidRDefault="00F62114" w:rsidP="00F62114">
      <w:pPr>
        <w:pStyle w:val="c5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F62114">
        <w:rPr>
          <w:rStyle w:val="c2"/>
          <w:color w:val="FF0000"/>
          <w:sz w:val="28"/>
          <w:szCs w:val="28"/>
        </w:rPr>
        <w:t>Консультация</w:t>
      </w:r>
    </w:p>
    <w:p w14:paraId="01DF979A" w14:textId="77777777" w:rsidR="00F62114" w:rsidRPr="00F62114" w:rsidRDefault="00F62114" w:rsidP="00F62114">
      <w:pPr>
        <w:pStyle w:val="c5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F62114">
        <w:rPr>
          <w:rStyle w:val="c2"/>
          <w:color w:val="FF0000"/>
          <w:sz w:val="28"/>
          <w:szCs w:val="28"/>
        </w:rPr>
        <w:t>учителя-логопеда для родителей и педагогов ДОУ</w:t>
      </w:r>
    </w:p>
    <w:p w14:paraId="79C7AE08" w14:textId="77777777" w:rsidR="00F62114" w:rsidRPr="00F62114" w:rsidRDefault="00F62114" w:rsidP="00F62114">
      <w:pPr>
        <w:pStyle w:val="c5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F62114">
        <w:rPr>
          <w:rStyle w:val="c2"/>
          <w:color w:val="FF0000"/>
          <w:sz w:val="28"/>
          <w:szCs w:val="28"/>
        </w:rPr>
        <w:t>«Речевая готовность детей к школе»</w:t>
      </w:r>
    </w:p>
    <w:p w14:paraId="7C6C66DC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Ваш ребенок готовится стать школьником.</w:t>
      </w:r>
    </w:p>
    <w:p w14:paraId="65B303B9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Для воспитания полноценной речи нужно устранить все, что мешает свободному общению ребенка с коллективом. Ведь в семье малыша понимают </w:t>
      </w:r>
      <w:proofErr w:type="gramStart"/>
      <w:r>
        <w:rPr>
          <w:rStyle w:val="c0"/>
          <w:color w:val="111111"/>
          <w:sz w:val="28"/>
          <w:szCs w:val="28"/>
        </w:rPr>
        <w:t>с полуслова</w:t>
      </w:r>
      <w:proofErr w:type="gramEnd"/>
      <w:r>
        <w:rPr>
          <w:rStyle w:val="c0"/>
          <w:color w:val="111111"/>
          <w:sz w:val="28"/>
          <w:szCs w:val="28"/>
        </w:rPr>
        <w:t xml:space="preserve">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14:paraId="1FA2CF83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Школьное обучение предъявляет ребенку новые требования к его речи, вниманию, памяти.</w:t>
      </w:r>
    </w:p>
    <w:p w14:paraId="43FF9F5E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Наиболее значимым для ребенка семи лет является переход в новый социальный </w:t>
      </w:r>
      <w:r>
        <w:rPr>
          <w:rStyle w:val="c1"/>
          <w:color w:val="111111"/>
          <w:sz w:val="28"/>
          <w:szCs w:val="28"/>
          <w:u w:val="single"/>
        </w:rPr>
        <w:t>статус</w:t>
      </w:r>
      <w:r>
        <w:rPr>
          <w:rStyle w:val="c0"/>
          <w:color w:val="111111"/>
          <w:sz w:val="28"/>
          <w:szCs w:val="28"/>
        </w:rPr>
        <w:t>: дошкольник становится школьником.</w:t>
      </w:r>
    </w:p>
    <w:p w14:paraId="4091BDA1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Особые критерии готовности к школьному обучению предъявляются к усвоению ребенком родного языка как средства общения. Перечислим их.</w:t>
      </w:r>
    </w:p>
    <w:p w14:paraId="32249338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1. 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14:paraId="40309AFE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2. Сформированность фонематических процессов </w:t>
      </w:r>
      <w:r>
        <w:rPr>
          <w:rStyle w:val="c4"/>
          <w:i/>
          <w:iCs/>
          <w:color w:val="111111"/>
          <w:sz w:val="28"/>
          <w:szCs w:val="28"/>
        </w:rPr>
        <w:t>(умение слышать и различать, дифференцировать звуки родного языка)</w:t>
      </w:r>
      <w:r>
        <w:rPr>
          <w:rStyle w:val="c0"/>
          <w:color w:val="111111"/>
          <w:sz w:val="28"/>
          <w:szCs w:val="28"/>
        </w:rPr>
        <w:t>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 школы.</w:t>
      </w:r>
    </w:p>
    <w:p w14:paraId="23B6DF56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3. Готовность к звукобуквенному анализу и синтезу звукового состава речи.</w:t>
      </w:r>
    </w:p>
    <w:p w14:paraId="39A2B0A6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14:paraId="315F91F1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5. Сформированность грамматического строя </w:t>
      </w:r>
      <w:r>
        <w:rPr>
          <w:rStyle w:val="c1"/>
          <w:color w:val="111111"/>
          <w:sz w:val="28"/>
          <w:szCs w:val="28"/>
          <w:u w:val="single"/>
        </w:rPr>
        <w:t>речи</w:t>
      </w:r>
      <w:r>
        <w:rPr>
          <w:rStyle w:val="c0"/>
          <w:color w:val="111111"/>
          <w:sz w:val="28"/>
          <w:szCs w:val="28"/>
        </w:rPr>
        <w:t>: умение пользоваться развернутой фразовой речью, умение работать с предложением.</w:t>
      </w:r>
    </w:p>
    <w:p w14:paraId="3A6EA8E3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Также к началу обучения в школе дети должны уметь:</w:t>
      </w:r>
    </w:p>
    <w:p w14:paraId="4251DA3E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-строить сложные предложения разных видов;</w:t>
      </w:r>
    </w:p>
    <w:p w14:paraId="592E44D4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-составлять рассказы по серии картинок, небольшие сказки;</w:t>
      </w:r>
    </w:p>
    <w:p w14:paraId="5F135DB8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-находить слова с определенным звуком;</w:t>
      </w:r>
    </w:p>
    <w:p w14:paraId="04FF3A7B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-определять место звука в слове;</w:t>
      </w:r>
    </w:p>
    <w:p w14:paraId="4E7343F8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-составлять предложения из трех-четырех слов; членить простые предложения на слова;</w:t>
      </w:r>
    </w:p>
    <w:p w14:paraId="37035F48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-членить слова на слоги </w:t>
      </w:r>
      <w:r>
        <w:rPr>
          <w:rStyle w:val="c4"/>
          <w:i/>
          <w:iCs/>
          <w:color w:val="111111"/>
          <w:sz w:val="28"/>
          <w:szCs w:val="28"/>
        </w:rPr>
        <w:t>(части)</w:t>
      </w:r>
      <w:r>
        <w:rPr>
          <w:rStyle w:val="c0"/>
          <w:color w:val="111111"/>
          <w:sz w:val="28"/>
          <w:szCs w:val="28"/>
        </w:rPr>
        <w:t>;</w:t>
      </w:r>
    </w:p>
    <w:p w14:paraId="176B0CFF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-различать жанры художественной </w:t>
      </w:r>
      <w:r>
        <w:rPr>
          <w:rStyle w:val="c1"/>
          <w:color w:val="111111"/>
          <w:sz w:val="28"/>
          <w:szCs w:val="28"/>
          <w:u w:val="single"/>
        </w:rPr>
        <w:t>литературы</w:t>
      </w:r>
      <w:r>
        <w:rPr>
          <w:rStyle w:val="c0"/>
          <w:color w:val="111111"/>
          <w:sz w:val="28"/>
          <w:szCs w:val="28"/>
        </w:rPr>
        <w:t>: сказку, рассказ, стихотворение и. т. п.</w:t>
      </w:r>
    </w:p>
    <w:p w14:paraId="00DE6330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-самостоятельно, последовательно передавать содержание небольших литературных текстов;</w:t>
      </w:r>
    </w:p>
    <w:p w14:paraId="6E8FE607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-драматизировать небольшие произведения;</w:t>
      </w:r>
    </w:p>
    <w:p w14:paraId="21788039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-уметь различать по внешнему виду растения, растущие в данной местности;</w:t>
      </w:r>
    </w:p>
    <w:p w14:paraId="26DBDC75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-иметь представления о сезонных явлениях природы;</w:t>
      </w:r>
    </w:p>
    <w:p w14:paraId="5BA52E7F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-знать свой домашний адрес, ФИО родителей.</w:t>
      </w:r>
    </w:p>
    <w:p w14:paraId="6AF5AE9A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lastRenderedPageBreak/>
        <w:t>Младшие школьники пишут преимущественно так, как говорят, поэтому среди неуспевающих школьников младших классов </w:t>
      </w:r>
      <w:r>
        <w:rPr>
          <w:rStyle w:val="c4"/>
          <w:i/>
          <w:iCs/>
          <w:color w:val="111111"/>
          <w:sz w:val="28"/>
          <w:szCs w:val="28"/>
        </w:rPr>
        <w:t>(в первую очередь по родному языку и чтению)</w:t>
      </w:r>
      <w:r>
        <w:rPr>
          <w:rStyle w:val="c0"/>
          <w:color w:val="111111"/>
          <w:sz w:val="28"/>
          <w:szCs w:val="28"/>
        </w:rPr>
        <w:t xml:space="preserve"> отмечается большой процент детей с фонетическими дефектами. Это одна из причин возникновения </w:t>
      </w:r>
      <w:proofErr w:type="spellStart"/>
      <w:r>
        <w:rPr>
          <w:rStyle w:val="c0"/>
          <w:color w:val="111111"/>
          <w:sz w:val="28"/>
          <w:szCs w:val="28"/>
        </w:rPr>
        <w:t>дисграфии</w:t>
      </w:r>
      <w:proofErr w:type="spellEnd"/>
      <w:r>
        <w:rPr>
          <w:rStyle w:val="c0"/>
          <w:color w:val="111111"/>
          <w:sz w:val="28"/>
          <w:szCs w:val="28"/>
        </w:rPr>
        <w:t> </w:t>
      </w:r>
      <w:r>
        <w:rPr>
          <w:rStyle w:val="c4"/>
          <w:i/>
          <w:iCs/>
          <w:color w:val="111111"/>
          <w:sz w:val="28"/>
          <w:szCs w:val="28"/>
        </w:rPr>
        <w:t>(нарушения письма)</w:t>
      </w:r>
      <w:r>
        <w:rPr>
          <w:rStyle w:val="c0"/>
          <w:color w:val="111111"/>
          <w:sz w:val="28"/>
          <w:szCs w:val="28"/>
        </w:rPr>
        <w:t> и дислексии </w:t>
      </w:r>
      <w:r>
        <w:rPr>
          <w:rStyle w:val="c4"/>
          <w:i/>
          <w:iCs/>
          <w:color w:val="111111"/>
          <w:sz w:val="28"/>
          <w:szCs w:val="28"/>
        </w:rPr>
        <w:t>(нарушения чтения)</w:t>
      </w:r>
      <w:r>
        <w:rPr>
          <w:rStyle w:val="c0"/>
          <w:color w:val="111111"/>
          <w:sz w:val="28"/>
          <w:szCs w:val="28"/>
        </w:rPr>
        <w:t>.</w:t>
      </w:r>
    </w:p>
    <w:p w14:paraId="6E383C6F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Школьники, у которых отклонения в речевом 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 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14:paraId="7E735D24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 детей полны разнообразных специфических, орфографических и синтаксических ошибок.</w:t>
      </w:r>
    </w:p>
    <w:p w14:paraId="2AC920CC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Фонематические и лексико-грамматические нарушения речи не всегда сопровождаются нарушением звукопроизношения и поэтому родители их не замечают. Однако эти нарушения самым серьёзным образом влияют на усвоение ребёнком школьной программы.</w:t>
      </w:r>
    </w:p>
    <w:p w14:paraId="00FBE930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Ни для кого не секрет, что совместная деятельность родителей и специалистов приносит более эффективный результат в коррекционной работе.</w:t>
      </w:r>
    </w:p>
    <w:p w14:paraId="5B2D76F4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Основная задача родителей в данный период времени- проявлять активное сотрудничество с педагогами и специалистами ДОУ, это поможет предотвратить трудности общения в ребенка в коллективе и неуспеваемость в общеобразовательной школе.</w:t>
      </w:r>
    </w:p>
    <w:p w14:paraId="7A396866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Что могут сделать родители, чтобы обеспечить речевую готовность ребёнка к школе?</w:t>
      </w:r>
    </w:p>
    <w:p w14:paraId="0766FCBB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создать в семье условия, благоприятные для общего и речевого развития детей;</w:t>
      </w:r>
    </w:p>
    <w:p w14:paraId="14FA4629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проводить целенаправленную и систематическую работу по речевому развитию детей и необходимую коррекцию недостатков в развитии речи;</w:t>
      </w:r>
    </w:p>
    <w:p w14:paraId="60625D85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 ругать ребенка за неправильную речь;</w:t>
      </w:r>
    </w:p>
    <w:p w14:paraId="38AAB439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ненавязчиво исправлять неправильное произношение;</w:t>
      </w:r>
    </w:p>
    <w:p w14:paraId="07D0C0AF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 заострять внимание на запинках и повторах слогов и слов;</w:t>
      </w:r>
    </w:p>
    <w:p w14:paraId="6E7CA21C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осуществлять позитивный настрой ребенка на занятия с педагогами.</w:t>
      </w:r>
    </w:p>
    <w:p w14:paraId="3E63F047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Необходимо учитывать важность речевого окружения ребенка. Речь должна быть четкой, ясной, грамотной, родителям необходимо как можно активнее способствовать накоплению словарного запаса детей.</w:t>
      </w:r>
    </w:p>
    <w:p w14:paraId="1B05A10C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Однако часто родители не уделяют должного внимания борьбе с тем или иным речевым нарушением. Это связано с двумя </w:t>
      </w:r>
      <w:r>
        <w:rPr>
          <w:rStyle w:val="c1"/>
          <w:color w:val="111111"/>
          <w:sz w:val="28"/>
          <w:szCs w:val="28"/>
          <w:u w:val="single"/>
        </w:rPr>
        <w:t>причинами</w:t>
      </w:r>
      <w:r>
        <w:rPr>
          <w:rStyle w:val="c0"/>
          <w:color w:val="111111"/>
          <w:sz w:val="28"/>
          <w:szCs w:val="28"/>
        </w:rPr>
        <w:t>:</w:t>
      </w:r>
    </w:p>
    <w:p w14:paraId="42000740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1) родители не слышат недостатков речи своих детей;</w:t>
      </w:r>
    </w:p>
    <w:p w14:paraId="1622FD71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2) не придают им серьезного значения, полагая, что с возрастом эти недостатки исправятся сами собой.</w:t>
      </w:r>
    </w:p>
    <w:p w14:paraId="57618DB3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Но время, благоприятное для коррекционной работы, теряется, ребенок из детского сада уходит в школу, и недостатки речи начинают приносить ему </w:t>
      </w:r>
      <w:r>
        <w:rPr>
          <w:rStyle w:val="c0"/>
          <w:color w:val="111111"/>
          <w:sz w:val="28"/>
          <w:szCs w:val="28"/>
        </w:rPr>
        <w:lastRenderedPageBreak/>
        <w:t>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14:paraId="5485E7F7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 родителей в коррекционной работе обязательна и чрезвычайно ценна.</w:t>
      </w:r>
    </w:p>
    <w:p w14:paraId="3020C3B3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Во-первых, родительское мнение наиболее авторитетно для ребенка, а во-вторых, у родителей есть возможность ежедневно закреплять формируемые навыки в процессе повседневного непосредственного общения.</w:t>
      </w:r>
    </w:p>
    <w:p w14:paraId="7400831D" w14:textId="55BB1F60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Таким образом, благодаря совместной работе учителя-логопеда и родителей удаётся своевременно и качественно помочь учащимся преодолеть 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 речевой патологией уверенность в своих возможностях.</w:t>
      </w:r>
    </w:p>
    <w:p w14:paraId="52B2EE9D" w14:textId="7E93E53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                                         Желаю успехов!</w:t>
      </w:r>
    </w:p>
    <w:p w14:paraId="0ACD6179" w14:textId="77777777" w:rsidR="00F62114" w:rsidRDefault="00F62114" w:rsidP="00F621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9A24DD4" w14:textId="7AFA457C" w:rsidR="007A0AB6" w:rsidRDefault="00F62114">
      <w:r>
        <w:rPr>
          <w:noProof/>
        </w:rPr>
        <w:drawing>
          <wp:inline distT="0" distB="0" distL="0" distR="0" wp14:anchorId="6E48A8A5" wp14:editId="1E31FBC1">
            <wp:extent cx="5939790" cy="5006340"/>
            <wp:effectExtent l="0" t="0" r="381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70" cy="500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4"/>
    <w:rsid w:val="007A0AB6"/>
    <w:rsid w:val="00F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847F"/>
  <w15:chartTrackingRefBased/>
  <w15:docId w15:val="{49D5FACF-FBD1-4EF1-92CD-94010C5D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2114"/>
  </w:style>
  <w:style w:type="paragraph" w:customStyle="1" w:styleId="c3">
    <w:name w:val="c3"/>
    <w:basedOn w:val="a"/>
    <w:rsid w:val="00F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2114"/>
  </w:style>
  <w:style w:type="character" w:customStyle="1" w:styleId="c1">
    <w:name w:val="c1"/>
    <w:basedOn w:val="a0"/>
    <w:rsid w:val="00F62114"/>
  </w:style>
  <w:style w:type="character" w:customStyle="1" w:styleId="c4">
    <w:name w:val="c4"/>
    <w:basedOn w:val="a0"/>
    <w:rsid w:val="00F6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2026-05-21T15:22:00Z</dcterms:created>
  <dcterms:modified xsi:type="dcterms:W3CDTF">2026-05-21T15:25:00Z</dcterms:modified>
</cp:coreProperties>
</file>