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6F870" w14:textId="77777777" w:rsidR="00637055" w:rsidRPr="00637055" w:rsidRDefault="00637055" w:rsidP="00637055">
      <w:pPr>
        <w:jc w:val="right"/>
        <w:rPr>
          <w:rFonts w:ascii="Times New Roman" w:hAnsi="Times New Roman" w:cs="Times New Roman"/>
          <w:sz w:val="28"/>
          <w:szCs w:val="28"/>
        </w:rPr>
      </w:pPr>
      <w:r w:rsidRPr="00637055">
        <w:rPr>
          <w:rFonts w:ascii="Times New Roman" w:hAnsi="Times New Roman" w:cs="Times New Roman"/>
          <w:sz w:val="28"/>
          <w:szCs w:val="28"/>
        </w:rPr>
        <w:t xml:space="preserve">Информацию подготовила </w:t>
      </w:r>
    </w:p>
    <w:p w14:paraId="5B204828" w14:textId="6D849C8E" w:rsidR="00637055" w:rsidRPr="00637055" w:rsidRDefault="00637055" w:rsidP="00637055">
      <w:pPr>
        <w:jc w:val="right"/>
        <w:rPr>
          <w:rFonts w:ascii="Times New Roman" w:hAnsi="Times New Roman" w:cs="Times New Roman"/>
          <w:sz w:val="28"/>
          <w:szCs w:val="28"/>
        </w:rPr>
      </w:pPr>
      <w:r w:rsidRPr="00637055">
        <w:rPr>
          <w:rFonts w:ascii="Times New Roman" w:hAnsi="Times New Roman" w:cs="Times New Roman"/>
          <w:sz w:val="28"/>
          <w:szCs w:val="28"/>
        </w:rPr>
        <w:t>учитель-логопед: Кузьмина Е.С.</w:t>
      </w:r>
    </w:p>
    <w:p w14:paraId="147AE7E6" w14:textId="1B245010" w:rsidR="0058335A" w:rsidRPr="00637055" w:rsidRDefault="0058335A" w:rsidP="005833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055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на тему:</w:t>
      </w:r>
      <w:bookmarkStart w:id="0" w:name="_GoBack"/>
      <w:bookmarkEnd w:id="0"/>
    </w:p>
    <w:p w14:paraId="691985B3" w14:textId="164EC85C" w:rsidR="0058335A" w:rsidRPr="00637055" w:rsidRDefault="0058335A" w:rsidP="0058335A">
      <w:pPr>
        <w:jc w:val="center"/>
        <w:rPr>
          <w:b/>
          <w:bCs/>
          <w:sz w:val="28"/>
          <w:szCs w:val="28"/>
        </w:rPr>
      </w:pPr>
      <w:r w:rsidRPr="00637055">
        <w:rPr>
          <w:rFonts w:ascii="Times New Roman" w:hAnsi="Times New Roman" w:cs="Times New Roman"/>
          <w:b/>
          <w:bCs/>
          <w:sz w:val="28"/>
          <w:szCs w:val="28"/>
        </w:rPr>
        <w:t>«Как правильно разговаривать с ребёнком?»</w:t>
      </w:r>
    </w:p>
    <w:p w14:paraId="754E28D1" w14:textId="77777777" w:rsidR="0058335A" w:rsidRPr="00637055" w:rsidRDefault="0058335A">
      <w:pPr>
        <w:rPr>
          <w:rFonts w:ascii="Times New Roman" w:hAnsi="Times New Roman" w:cs="Times New Roman"/>
          <w:sz w:val="28"/>
          <w:szCs w:val="28"/>
        </w:rPr>
      </w:pPr>
      <w:r w:rsidRPr="00637055">
        <w:rPr>
          <w:rFonts w:ascii="Times New Roman" w:hAnsi="Times New Roman" w:cs="Times New Roman"/>
          <w:sz w:val="28"/>
          <w:szCs w:val="28"/>
        </w:rPr>
        <w:t>Уважаемые родители! Речь взрослого – образец для ребенка. Поэтому родителям нужно обращать внимание на собственную речь: на четкое произношение звуков, использование в собственной речи грамматически правильных предложений, богатых по своему словарному составу, интонационно выразительных и умеренного темпа.</w:t>
      </w:r>
    </w:p>
    <w:p w14:paraId="3032244B" w14:textId="77777777" w:rsidR="0058335A" w:rsidRPr="00637055" w:rsidRDefault="0058335A">
      <w:pPr>
        <w:rPr>
          <w:rFonts w:ascii="Times New Roman" w:hAnsi="Times New Roman" w:cs="Times New Roman"/>
          <w:sz w:val="28"/>
          <w:szCs w:val="28"/>
        </w:rPr>
      </w:pPr>
      <w:r w:rsidRPr="00637055">
        <w:rPr>
          <w:rFonts w:ascii="Times New Roman" w:hAnsi="Times New Roman" w:cs="Times New Roman"/>
          <w:sz w:val="28"/>
          <w:szCs w:val="28"/>
        </w:rPr>
        <w:t xml:space="preserve"> Придерживайтесь простых правил: </w:t>
      </w:r>
    </w:p>
    <w:p w14:paraId="3D43E724" w14:textId="77777777" w:rsidR="0058335A" w:rsidRPr="00637055" w:rsidRDefault="0058335A">
      <w:pPr>
        <w:rPr>
          <w:rFonts w:ascii="Times New Roman" w:hAnsi="Times New Roman" w:cs="Times New Roman"/>
          <w:sz w:val="28"/>
          <w:szCs w:val="28"/>
        </w:rPr>
      </w:pPr>
      <w:r w:rsidRPr="00637055">
        <w:rPr>
          <w:rFonts w:ascii="Times New Roman" w:hAnsi="Times New Roman" w:cs="Times New Roman"/>
          <w:sz w:val="28"/>
          <w:szCs w:val="28"/>
        </w:rPr>
        <w:t xml:space="preserve">1) Не повторяйте неправильные варианты произношения звуков (например, ребенок говорит «сапка» вместо «шапка», и взрослый называет «шапку» «сапкой»). </w:t>
      </w:r>
    </w:p>
    <w:p w14:paraId="3916E29B" w14:textId="77777777" w:rsidR="0058335A" w:rsidRPr="00637055" w:rsidRDefault="0058335A">
      <w:pPr>
        <w:rPr>
          <w:rFonts w:ascii="Times New Roman" w:hAnsi="Times New Roman" w:cs="Times New Roman"/>
          <w:sz w:val="28"/>
          <w:szCs w:val="28"/>
        </w:rPr>
      </w:pPr>
      <w:r w:rsidRPr="00637055">
        <w:rPr>
          <w:rFonts w:ascii="Times New Roman" w:hAnsi="Times New Roman" w:cs="Times New Roman"/>
          <w:sz w:val="28"/>
          <w:szCs w:val="28"/>
        </w:rPr>
        <w:t>2) Не повторяйте грамматические ошибки ребенка, а наоборот исправляйте их (например, ребенок говорит «</w:t>
      </w:r>
      <w:proofErr w:type="spellStart"/>
      <w:r w:rsidRPr="00637055">
        <w:rPr>
          <w:rFonts w:ascii="Times New Roman" w:hAnsi="Times New Roman" w:cs="Times New Roman"/>
          <w:sz w:val="28"/>
          <w:szCs w:val="28"/>
        </w:rPr>
        <w:t>стулик</w:t>
      </w:r>
      <w:proofErr w:type="spellEnd"/>
      <w:r w:rsidRPr="00637055">
        <w:rPr>
          <w:rFonts w:ascii="Times New Roman" w:hAnsi="Times New Roman" w:cs="Times New Roman"/>
          <w:sz w:val="28"/>
          <w:szCs w:val="28"/>
        </w:rPr>
        <w:t>» вместо «стульчик», и взрослый говорит «</w:t>
      </w:r>
      <w:proofErr w:type="spellStart"/>
      <w:r w:rsidRPr="00637055">
        <w:rPr>
          <w:rFonts w:ascii="Times New Roman" w:hAnsi="Times New Roman" w:cs="Times New Roman"/>
          <w:sz w:val="28"/>
          <w:szCs w:val="28"/>
        </w:rPr>
        <w:t>стулик</w:t>
      </w:r>
      <w:proofErr w:type="spellEnd"/>
      <w:r w:rsidRPr="00637055">
        <w:rPr>
          <w:rFonts w:ascii="Times New Roman" w:hAnsi="Times New Roman" w:cs="Times New Roman"/>
          <w:sz w:val="28"/>
          <w:szCs w:val="28"/>
        </w:rPr>
        <w:t xml:space="preserve">»). </w:t>
      </w:r>
    </w:p>
    <w:p w14:paraId="285EB4D3" w14:textId="4AFC094F" w:rsidR="0058335A" w:rsidRPr="00637055" w:rsidRDefault="0058335A">
      <w:pPr>
        <w:rPr>
          <w:rFonts w:ascii="Times New Roman" w:hAnsi="Times New Roman" w:cs="Times New Roman"/>
          <w:sz w:val="28"/>
          <w:szCs w:val="28"/>
        </w:rPr>
      </w:pPr>
      <w:r w:rsidRPr="00637055">
        <w:rPr>
          <w:rFonts w:ascii="Times New Roman" w:hAnsi="Times New Roman" w:cs="Times New Roman"/>
          <w:sz w:val="28"/>
          <w:szCs w:val="28"/>
        </w:rPr>
        <w:t>3) Старайтесь больше разговаривать с детьми, задавайте им вопросы и сами отвечайте на вопросы, которые задает ребенок.</w:t>
      </w:r>
    </w:p>
    <w:p w14:paraId="41FDEE45" w14:textId="5F0C5DF4" w:rsidR="0058335A" w:rsidRPr="00637055" w:rsidRDefault="0058335A">
      <w:pPr>
        <w:rPr>
          <w:rFonts w:ascii="Times New Roman" w:hAnsi="Times New Roman" w:cs="Times New Roman"/>
          <w:sz w:val="28"/>
          <w:szCs w:val="28"/>
        </w:rPr>
      </w:pPr>
      <w:r w:rsidRPr="00637055">
        <w:rPr>
          <w:rFonts w:ascii="Times New Roman" w:hAnsi="Times New Roman" w:cs="Times New Roman"/>
          <w:sz w:val="28"/>
          <w:szCs w:val="28"/>
        </w:rPr>
        <w:t xml:space="preserve">4) Не «сюсюкайте» с ребенком </w:t>
      </w:r>
      <w:proofErr w:type="gramStart"/>
      <w:r w:rsidRPr="00637055">
        <w:rPr>
          <w:rFonts w:ascii="Times New Roman" w:hAnsi="Times New Roman" w:cs="Times New Roman"/>
          <w:sz w:val="28"/>
          <w:szCs w:val="28"/>
        </w:rPr>
        <w:t>( например</w:t>
      </w:r>
      <w:proofErr w:type="gramEnd"/>
      <w:r w:rsidRPr="00637055">
        <w:rPr>
          <w:rFonts w:ascii="Times New Roman" w:hAnsi="Times New Roman" w:cs="Times New Roman"/>
          <w:sz w:val="28"/>
          <w:szCs w:val="28"/>
        </w:rPr>
        <w:t>, это машина, а не машинка; это круг, а не машинка).</w:t>
      </w:r>
    </w:p>
    <w:p w14:paraId="784919A4" w14:textId="77777777" w:rsidR="0058335A" w:rsidRPr="00637055" w:rsidRDefault="0058335A">
      <w:pPr>
        <w:rPr>
          <w:rFonts w:ascii="Times New Roman" w:hAnsi="Times New Roman" w:cs="Times New Roman"/>
          <w:sz w:val="28"/>
          <w:szCs w:val="28"/>
        </w:rPr>
      </w:pPr>
      <w:r w:rsidRPr="00637055">
        <w:rPr>
          <w:rFonts w:ascii="Times New Roman" w:hAnsi="Times New Roman" w:cs="Times New Roman"/>
          <w:sz w:val="28"/>
          <w:szCs w:val="28"/>
        </w:rPr>
        <w:t xml:space="preserve"> 4) Читайте детям стихи, рассказы, сказки. Это поможет развить их воображение, сделает речь лексически богатой, яркой и грамотной. </w:t>
      </w:r>
    </w:p>
    <w:p w14:paraId="179FFEE5" w14:textId="53795492" w:rsidR="0058335A" w:rsidRPr="00637055" w:rsidRDefault="006370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731C87A" wp14:editId="443BD607">
            <wp:simplePos x="0" y="0"/>
            <wp:positionH relativeFrom="column">
              <wp:posOffset>570767</wp:posOffset>
            </wp:positionH>
            <wp:positionV relativeFrom="paragraph">
              <wp:posOffset>89535</wp:posOffset>
            </wp:positionV>
            <wp:extent cx="5255260" cy="2353200"/>
            <wp:effectExtent l="0" t="0" r="254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235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C6BA6" w14:textId="58D3E15B" w:rsidR="0058335A" w:rsidRDefault="0058335A" w:rsidP="006370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49E596" w14:textId="02AFD367" w:rsidR="0058335A" w:rsidRDefault="0058335A">
      <w:pPr>
        <w:rPr>
          <w:rFonts w:ascii="Times New Roman" w:hAnsi="Times New Roman" w:cs="Times New Roman"/>
          <w:sz w:val="28"/>
          <w:szCs w:val="28"/>
        </w:rPr>
      </w:pPr>
    </w:p>
    <w:p w14:paraId="3E01709F" w14:textId="77777777" w:rsidR="0058335A" w:rsidRDefault="0058335A">
      <w:pPr>
        <w:rPr>
          <w:rFonts w:ascii="Times New Roman" w:hAnsi="Times New Roman" w:cs="Times New Roman"/>
          <w:sz w:val="28"/>
          <w:szCs w:val="28"/>
        </w:rPr>
      </w:pPr>
    </w:p>
    <w:p w14:paraId="38ECE37F" w14:textId="77777777" w:rsidR="0058335A" w:rsidRDefault="0058335A">
      <w:pPr>
        <w:rPr>
          <w:rFonts w:ascii="Times New Roman" w:hAnsi="Times New Roman" w:cs="Times New Roman"/>
          <w:sz w:val="28"/>
          <w:szCs w:val="28"/>
        </w:rPr>
      </w:pPr>
    </w:p>
    <w:p w14:paraId="2252510C" w14:textId="77777777" w:rsidR="0058335A" w:rsidRDefault="0058335A">
      <w:pPr>
        <w:rPr>
          <w:rFonts w:ascii="Times New Roman" w:hAnsi="Times New Roman" w:cs="Times New Roman"/>
          <w:sz w:val="28"/>
          <w:szCs w:val="28"/>
        </w:rPr>
      </w:pPr>
    </w:p>
    <w:p w14:paraId="6A471189" w14:textId="77777777" w:rsidR="00637055" w:rsidRDefault="00637055">
      <w:pPr>
        <w:rPr>
          <w:rFonts w:ascii="Times New Roman" w:hAnsi="Times New Roman" w:cs="Times New Roman"/>
          <w:sz w:val="28"/>
          <w:szCs w:val="28"/>
        </w:rPr>
      </w:pPr>
    </w:p>
    <w:p w14:paraId="04067CB5" w14:textId="77777777" w:rsidR="00637055" w:rsidRDefault="00637055">
      <w:pPr>
        <w:rPr>
          <w:rFonts w:ascii="Times New Roman" w:hAnsi="Times New Roman" w:cs="Times New Roman"/>
          <w:sz w:val="28"/>
          <w:szCs w:val="28"/>
        </w:rPr>
      </w:pPr>
    </w:p>
    <w:p w14:paraId="5A5A16E5" w14:textId="77777777" w:rsidR="00637055" w:rsidRDefault="00637055">
      <w:pPr>
        <w:rPr>
          <w:rFonts w:ascii="Times New Roman" w:hAnsi="Times New Roman" w:cs="Times New Roman"/>
          <w:sz w:val="28"/>
          <w:szCs w:val="28"/>
        </w:rPr>
      </w:pPr>
    </w:p>
    <w:p w14:paraId="0162520E" w14:textId="07EAEB86" w:rsidR="00474252" w:rsidRPr="0058335A" w:rsidRDefault="0058335A" w:rsidP="00637055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35A">
        <w:rPr>
          <w:rFonts w:ascii="Times New Roman" w:hAnsi="Times New Roman" w:cs="Times New Roman"/>
          <w:sz w:val="28"/>
          <w:szCs w:val="28"/>
        </w:rPr>
        <w:t>Соблюдайте единство требований к речи всех членов семьи!</w:t>
      </w:r>
    </w:p>
    <w:sectPr w:rsidR="00474252" w:rsidRPr="0058335A" w:rsidSect="006370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80"/>
    <w:rsid w:val="00474252"/>
    <w:rsid w:val="0058335A"/>
    <w:rsid w:val="00637055"/>
    <w:rsid w:val="00F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9B86"/>
  <w15:chartTrackingRefBased/>
  <w15:docId w15:val="{4B5DE6FE-50AD-4CE5-8A52-5A1F763E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2022-04-21T08:42:00Z</dcterms:created>
  <dcterms:modified xsi:type="dcterms:W3CDTF">2022-04-21T09:29:00Z</dcterms:modified>
</cp:coreProperties>
</file>